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51" w:rsidRPr="00BA5D57" w:rsidRDefault="00CD38B9" w:rsidP="0051700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DFPHeiW9"/>
          <w:b/>
          <w:kern w:val="0"/>
          <w:sz w:val="36"/>
          <w:szCs w:val="36"/>
        </w:rPr>
      </w:pPr>
      <w:r w:rsidRPr="00BA5D57">
        <w:rPr>
          <w:rFonts w:ascii="黑体" w:eastAsia="黑体" w:hAnsi="黑体" w:cs="DFPHeiW9" w:hint="eastAsia"/>
          <w:b/>
          <w:kern w:val="0"/>
          <w:sz w:val="36"/>
          <w:szCs w:val="36"/>
        </w:rPr>
        <w:t>江苏陶欣伯助学基金会“伯</w:t>
      </w:r>
      <w:proofErr w:type="gramStart"/>
      <w:r w:rsidRPr="00BA5D57">
        <w:rPr>
          <w:rFonts w:ascii="黑体" w:eastAsia="黑体" w:hAnsi="黑体" w:cs="DFPHeiW9" w:hint="eastAsia"/>
          <w:b/>
          <w:kern w:val="0"/>
          <w:sz w:val="36"/>
          <w:szCs w:val="36"/>
        </w:rPr>
        <w:t>藜</w:t>
      </w:r>
      <w:proofErr w:type="gramEnd"/>
      <w:r w:rsidRPr="00BA5D57">
        <w:rPr>
          <w:rFonts w:ascii="黑体" w:eastAsia="黑体" w:hAnsi="黑体" w:cs="DFPHeiW9" w:hint="eastAsia"/>
          <w:b/>
          <w:kern w:val="0"/>
          <w:sz w:val="36"/>
          <w:szCs w:val="36"/>
        </w:rPr>
        <w:t>之星”评选办法</w:t>
      </w:r>
    </w:p>
    <w:p w:rsidR="000A3379" w:rsidRPr="00BA5D57" w:rsidRDefault="000312EF" w:rsidP="00BA5D5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为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践行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我会“资助贫困有志，奖励品学兼优；鼓励回乡创业，服务基层社会”的宗旨，充分展现陶学子的青春风采，树立陶学子先进典型，激励广大陶学子自立自强</w:t>
      </w:r>
      <w:r w:rsidR="00B66A90" w:rsidRPr="00BA5D57">
        <w:rPr>
          <w:rFonts w:ascii="仿宋" w:eastAsia="仿宋" w:hAnsi="仿宋" w:cs="DFPHeiW3" w:hint="eastAsia"/>
          <w:kern w:val="0"/>
          <w:sz w:val="28"/>
          <w:szCs w:val="28"/>
        </w:rPr>
        <w:t>、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奋发进取，引导更多的陶学子向身边的榜样学习，我会决定在项目合作院校的陶学子中开展“伯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藜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之星”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评选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活动。为规范评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选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活动，做到公平、公正</w:t>
      </w:r>
      <w:r w:rsidR="00211CDE" w:rsidRPr="00BA5D57">
        <w:rPr>
          <w:rFonts w:ascii="仿宋" w:eastAsia="仿宋" w:hAnsi="仿宋" w:cs="DFPHeiW3" w:hint="eastAsia"/>
          <w:kern w:val="0"/>
          <w:sz w:val="28"/>
          <w:szCs w:val="28"/>
        </w:rPr>
        <w:t>、公开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评选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，特制订本办法。</w:t>
      </w:r>
    </w:p>
    <w:p w:rsidR="0086559E" w:rsidRPr="00BA5D57" w:rsidRDefault="0086559E" w:rsidP="00BA5D57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评选类别</w:t>
      </w:r>
    </w:p>
    <w:p w:rsidR="0086559E" w:rsidRPr="00BA5D57" w:rsidRDefault="0086559E" w:rsidP="00BA5D5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“伯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藜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之星”是</w:t>
      </w:r>
      <w:r w:rsidR="00211CDE" w:rsidRPr="00BA5D57">
        <w:rPr>
          <w:rFonts w:ascii="仿宋" w:eastAsia="仿宋" w:hAnsi="仿宋" w:cs="DFPHeiW3" w:hint="eastAsia"/>
          <w:kern w:val="0"/>
          <w:sz w:val="28"/>
          <w:szCs w:val="28"/>
        </w:rPr>
        <w:t>我会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授予陶学子的最高荣誉称号统称，分为三个类别：“励学之星”“励志之星”“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励行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之星”。</w:t>
      </w:r>
    </w:p>
    <w:p w:rsidR="002474A5" w:rsidRPr="00BA5D57" w:rsidRDefault="0086559E" w:rsidP="00BA5D57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评选</w:t>
      </w:r>
      <w:r w:rsidR="00211CDE"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范围</w:t>
      </w:r>
      <w:r w:rsidRPr="00BA5D57" w:rsidDel="0086559E">
        <w:rPr>
          <w:rFonts w:ascii="仿宋" w:eastAsia="仿宋" w:hAnsi="仿宋" w:cs="DFPHeiW3" w:hint="eastAsia"/>
          <w:b/>
          <w:kern w:val="0"/>
          <w:sz w:val="28"/>
          <w:szCs w:val="28"/>
        </w:rPr>
        <w:t xml:space="preserve"> </w:t>
      </w:r>
    </w:p>
    <w:p w:rsidR="0086559E" w:rsidRPr="00BA5D57" w:rsidRDefault="000312EF" w:rsidP="002474A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“伯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藜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之星”评选范围为我会项目合作院校二年级及以上年级的在校陶学子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（替换陶学子当年不得参评）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。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参选陶学子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在校四年期间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个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人仅可获得一次</w:t>
      </w:r>
      <w:r w:rsidR="00E27B1D" w:rsidRPr="00BA5D57">
        <w:rPr>
          <w:rFonts w:ascii="仿宋" w:eastAsia="仿宋" w:hAnsi="仿宋" w:cs="DFPHeiW3" w:hint="eastAsia"/>
          <w:kern w:val="0"/>
          <w:sz w:val="28"/>
          <w:szCs w:val="28"/>
        </w:rPr>
        <w:t>荣誉和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奖励，不可重复。</w:t>
      </w:r>
    </w:p>
    <w:p w:rsidR="007E500D" w:rsidRPr="00BA5D57" w:rsidRDefault="0086559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参选陶学子需在评选年度内无</w:t>
      </w:r>
      <w:r w:rsidR="009B2B13" w:rsidRPr="00BA5D57">
        <w:rPr>
          <w:rFonts w:ascii="仿宋" w:eastAsia="仿宋" w:hAnsi="仿宋" w:cs="DFPHeiW3" w:hint="eastAsia"/>
          <w:kern w:val="0"/>
          <w:sz w:val="28"/>
          <w:szCs w:val="28"/>
        </w:rPr>
        <w:t>不及格科目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、无违反校纪校规行为，平时积极参与</w:t>
      </w:r>
      <w:r w:rsidR="005D06AB" w:rsidRPr="00BA5D57">
        <w:rPr>
          <w:rFonts w:ascii="仿宋" w:eastAsia="仿宋" w:hAnsi="仿宋" w:cs="DFPHeiW3" w:hint="eastAsia"/>
          <w:kern w:val="0"/>
          <w:sz w:val="28"/>
          <w:szCs w:val="28"/>
        </w:rPr>
        <w:t>“伯藜学社”</w:t>
      </w:r>
      <w:r w:rsidR="00960343" w:rsidRPr="00BA5D57">
        <w:rPr>
          <w:rFonts w:ascii="仿宋" w:eastAsia="仿宋" w:hAnsi="仿宋" w:cs="DFPHeiW3" w:hint="eastAsia"/>
          <w:kern w:val="0"/>
          <w:sz w:val="28"/>
          <w:szCs w:val="28"/>
        </w:rPr>
        <w:t>组织的各项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活动，符合《江苏陶欣伯助学</w:t>
      </w:r>
      <w:r w:rsidR="00290AED" w:rsidRPr="00BA5D57">
        <w:rPr>
          <w:rFonts w:ascii="仿宋" w:eastAsia="仿宋" w:hAnsi="仿宋" w:cs="DFPHeiW3" w:hint="eastAsia"/>
          <w:kern w:val="0"/>
          <w:sz w:val="28"/>
          <w:szCs w:val="28"/>
        </w:rPr>
        <w:t>基金会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“伯藜助学金”实施细则》中关于陶学子的相关要求。</w:t>
      </w:r>
    </w:p>
    <w:p w:rsidR="007E500D" w:rsidRPr="00BA5D57" w:rsidRDefault="007E500D" w:rsidP="00BA5D57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评选时间</w:t>
      </w:r>
    </w:p>
    <w:p w:rsidR="007E500D" w:rsidRDefault="007E500D" w:rsidP="00495A8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每年3-</w:t>
      </w:r>
      <w:r w:rsidRPr="00BA5D57">
        <w:rPr>
          <w:rFonts w:ascii="仿宋" w:eastAsia="仿宋" w:hAnsi="仿宋" w:cs="DFPHeiW3"/>
          <w:kern w:val="0"/>
          <w:sz w:val="28"/>
          <w:szCs w:val="28"/>
        </w:rPr>
        <w:t>5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月。</w:t>
      </w:r>
    </w:p>
    <w:p w:rsidR="00495A8D" w:rsidRPr="00495A8D" w:rsidRDefault="00495A8D" w:rsidP="00495A8D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DFPHeiW3" w:hint="eastAsia"/>
          <w:b/>
          <w:kern w:val="0"/>
          <w:sz w:val="28"/>
          <w:szCs w:val="28"/>
        </w:rPr>
      </w:pPr>
      <w:r w:rsidRPr="00495A8D">
        <w:rPr>
          <w:rFonts w:ascii="仿宋" w:eastAsia="仿宋" w:hAnsi="仿宋" w:cs="DFPHeiW3" w:hint="eastAsia"/>
          <w:b/>
          <w:kern w:val="0"/>
          <w:sz w:val="28"/>
          <w:szCs w:val="28"/>
        </w:rPr>
        <w:t>评选细则</w:t>
      </w:r>
    </w:p>
    <w:p w:rsidR="000312EF" w:rsidRPr="00BA5D57" w:rsidRDefault="000312EF" w:rsidP="002474A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符合下列条件之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一者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均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可以参选“励学之星”“励志之星”“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励行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之星”，三个荣誉称号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原则上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不可兼得，具体要求如下：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lastRenderedPageBreak/>
        <w:t>（一）励学之星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1.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学习成绩优异，上一年度同年级同专业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成绩名列前茅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，获得国家、省级奖学金或相关荣誉称号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640F6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2.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科研成绩突出，在省级以上（含省级）期刊发表学术论文或成功申请专利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3.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在学</w:t>
      </w:r>
      <w:r w:rsidR="005B12C5" w:rsidRPr="00BA5D57">
        <w:rPr>
          <w:rFonts w:ascii="仿宋" w:eastAsia="仿宋" w:hAnsi="仿宋" w:cs="DFPHeiW3" w:hint="eastAsia"/>
          <w:kern w:val="0"/>
          <w:sz w:val="28"/>
          <w:szCs w:val="28"/>
        </w:rPr>
        <w:t>业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类竞赛中取得优异名次，如：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全国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英语竞赛、数学建模大赛、全国大学生电子设计大赛等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4.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在国家四、六级英语考试、计算机等目标性考试中成绩达到优秀，或研究生入学考试等选拔性考试中成绩排名远高于选拔计划数。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（二）励志之星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1.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面对学业、生活、心理、就业等困难和挫折时，能自立自强，意志坚定，堪称典型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2.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积极参加勤工助学，自助助人，个人在生活、实践、能力上得到提升，堪称榜样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3.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有明确的人生目标，勇于克服困难、突破限制、超越自我去实现自己的梦想，表现出非同一般的个人毅力和能力，堪称模范。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（三）</w:t>
      </w:r>
      <w:proofErr w:type="gramStart"/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励行</w:t>
      </w:r>
      <w:proofErr w:type="gramEnd"/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之星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1.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积极主动参加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“伯藜学社”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各项活动，为社团做出重要贡献，表现突出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积极参加学校、院系的各项志愿服务活动，在活动中有先进事迹或突出表现，并得到服务对象的积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极评价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和认可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2.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积极参加省市级、学校、</w:t>
      </w:r>
      <w:r w:rsidR="00211CDE" w:rsidRPr="00BA5D57">
        <w:rPr>
          <w:rFonts w:ascii="仿宋" w:eastAsia="仿宋" w:hAnsi="仿宋" w:cs="DFPHeiW3" w:hint="eastAsia"/>
          <w:kern w:val="0"/>
          <w:sz w:val="28"/>
          <w:szCs w:val="28"/>
        </w:rPr>
        <w:t>我会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的创业（计划）大赛并名列前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lastRenderedPageBreak/>
        <w:t>茅或在自主创业活动中有突出事迹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3.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参与省级或国家级大学生创业计划“挑战杯”竞赛、全国大学生课外学术科技作品“挑战杯”竞赛、江苏省大学生创新创业大赛等有影响的比赛，所在团队或个人取得优异名次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4.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有其他突出活动事迹。</w:t>
      </w:r>
    </w:p>
    <w:p w:rsidR="007E500D" w:rsidRPr="00BA5D57" w:rsidRDefault="0086559E" w:rsidP="00BA5D57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评选流程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1.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宣传发动阶段：</w:t>
      </w:r>
      <w:r w:rsidR="00211CDE" w:rsidRPr="00BA5D57">
        <w:rPr>
          <w:rFonts w:ascii="仿宋" w:eastAsia="仿宋" w:hAnsi="仿宋" w:cs="DFPHeiW3" w:hint="eastAsia"/>
          <w:kern w:val="0"/>
          <w:sz w:val="28"/>
          <w:szCs w:val="28"/>
        </w:rPr>
        <w:t>我会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下发评选通知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，通过项目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合作院校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或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“伯藜学社”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向陶学子做好宣传发动工作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2.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学生自荐或院系推荐阶段：符合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评选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条件的陶学子，可通过自荐或院系推荐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方式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参评，按申报类别填写《江苏陶欣伯助学</w:t>
      </w:r>
      <w:r w:rsidR="00290AED" w:rsidRPr="00BA5D57">
        <w:rPr>
          <w:rFonts w:ascii="仿宋" w:eastAsia="仿宋" w:hAnsi="仿宋" w:cs="DFPHeiW3" w:hint="eastAsia"/>
          <w:kern w:val="0"/>
          <w:sz w:val="28"/>
          <w:szCs w:val="28"/>
        </w:rPr>
        <w:t>基金会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“伯藜之星”评选登记表》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3.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学校初评阶段：学校根据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评选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要求，参考陶学子日常表现，按每个项目</w:t>
      </w:r>
      <w:r w:rsidRPr="00495A8D">
        <w:rPr>
          <w:rFonts w:ascii="仿宋" w:eastAsia="仿宋" w:hAnsi="仿宋" w:cs="DFPHeiW3" w:hint="eastAsia"/>
          <w:b/>
          <w:kern w:val="0"/>
          <w:sz w:val="28"/>
          <w:szCs w:val="28"/>
        </w:rPr>
        <w:t>不超过</w:t>
      </w:r>
      <w:r w:rsidRPr="00495A8D">
        <w:rPr>
          <w:rFonts w:ascii="仿宋" w:eastAsia="仿宋" w:hAnsi="仿宋" w:cs="DFPHeiW3"/>
          <w:b/>
          <w:kern w:val="0"/>
          <w:sz w:val="28"/>
          <w:szCs w:val="28"/>
        </w:rPr>
        <w:t>1</w:t>
      </w:r>
      <w:r w:rsidRPr="00495A8D">
        <w:rPr>
          <w:rFonts w:ascii="仿宋" w:eastAsia="仿宋" w:hAnsi="仿宋" w:cs="DFPHeiW3" w:hint="eastAsia"/>
          <w:b/>
          <w:kern w:val="0"/>
          <w:sz w:val="28"/>
          <w:szCs w:val="28"/>
        </w:rPr>
        <w:t>人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向</w:t>
      </w:r>
      <w:r w:rsidR="00211CDE" w:rsidRPr="00BA5D57">
        <w:rPr>
          <w:rFonts w:ascii="仿宋" w:eastAsia="仿宋" w:hAnsi="仿宋" w:cs="DFPHeiW3" w:hint="eastAsia"/>
          <w:kern w:val="0"/>
          <w:sz w:val="28"/>
          <w:szCs w:val="28"/>
        </w:rPr>
        <w:t>我会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推荐（具体流程、形式由学校制订）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7E500D" w:rsidRPr="00BA5D57" w:rsidRDefault="000312E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4. 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基金会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评审阶段：</w:t>
      </w:r>
      <w:r w:rsidR="00211CDE" w:rsidRPr="00BA5D57">
        <w:rPr>
          <w:rFonts w:ascii="仿宋" w:eastAsia="仿宋" w:hAnsi="仿宋" w:cs="DFPHeiW3" w:hint="eastAsia"/>
          <w:kern w:val="0"/>
          <w:sz w:val="28"/>
          <w:szCs w:val="28"/>
        </w:rPr>
        <w:t>我会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成立评审小组，对项目</w:t>
      </w:r>
      <w:r w:rsidR="00CE1A31" w:rsidRPr="00BA5D57">
        <w:rPr>
          <w:rFonts w:ascii="仿宋" w:eastAsia="仿宋" w:hAnsi="仿宋" w:cs="DFPHeiW3" w:hint="eastAsia"/>
          <w:kern w:val="0"/>
          <w:sz w:val="28"/>
          <w:szCs w:val="28"/>
        </w:rPr>
        <w:t>合作院校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报送的候选人进行</w:t>
      </w:r>
      <w:r w:rsidR="0086559E" w:rsidRPr="00BA5D57">
        <w:rPr>
          <w:rFonts w:ascii="仿宋" w:eastAsia="仿宋" w:hAnsi="仿宋" w:cs="DFPHeiW3" w:hint="eastAsia"/>
          <w:kern w:val="0"/>
          <w:sz w:val="28"/>
          <w:szCs w:val="28"/>
        </w:rPr>
        <w:t>评选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，最终评审出年度“伯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藜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之星”。</w:t>
      </w:r>
    </w:p>
    <w:p w:rsidR="000312EF" w:rsidRPr="00BA5D57" w:rsidRDefault="000312EF" w:rsidP="00BA5D57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表彰奖励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>1.</w:t>
      </w:r>
      <w:r w:rsidR="00F3650D" w:rsidRPr="00BA5D57">
        <w:rPr>
          <w:rFonts w:ascii="仿宋" w:eastAsia="仿宋" w:hAnsi="仿宋" w:cs="DFPHeiW3" w:hint="eastAsia"/>
          <w:kern w:val="0"/>
          <w:sz w:val="28"/>
          <w:szCs w:val="28"/>
        </w:rPr>
        <w:t>为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获奖陶学子颁发加盖</w:t>
      </w:r>
      <w:r w:rsidR="00211CDE" w:rsidRPr="00BA5D57">
        <w:rPr>
          <w:rFonts w:ascii="仿宋" w:eastAsia="仿宋" w:hAnsi="仿宋" w:cs="DFPHeiW3" w:hint="eastAsia"/>
          <w:kern w:val="0"/>
          <w:sz w:val="28"/>
          <w:szCs w:val="28"/>
        </w:rPr>
        <w:t>我会</w:t>
      </w:r>
      <w:r w:rsidR="00F3650D" w:rsidRPr="00BA5D57">
        <w:rPr>
          <w:rFonts w:ascii="仿宋" w:eastAsia="仿宋" w:hAnsi="仿宋" w:cs="DFPHeiW3" w:hint="eastAsia"/>
          <w:kern w:val="0"/>
          <w:sz w:val="28"/>
          <w:szCs w:val="28"/>
        </w:rPr>
        <w:t>与项目合作院校公章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的“伯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藜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之星”证书</w:t>
      </w:r>
      <w:r w:rsidR="00F3650D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>2.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对获奖陶学子提供人民币三千元物质奖励及“伯藜助学金”纪念银币一枚</w:t>
      </w:r>
      <w:r w:rsidR="00F3650D" w:rsidRPr="00BA5D57">
        <w:rPr>
          <w:rFonts w:ascii="仿宋" w:eastAsia="仿宋" w:hAnsi="仿宋" w:cs="DFPHeiW3" w:hint="eastAsia"/>
          <w:kern w:val="0"/>
          <w:sz w:val="28"/>
          <w:szCs w:val="28"/>
        </w:rPr>
        <w:t>；</w:t>
      </w:r>
    </w:p>
    <w:p w:rsidR="000312EF" w:rsidRPr="00BA5D57" w:rsidRDefault="000312EF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/>
          <w:kern w:val="0"/>
          <w:sz w:val="28"/>
          <w:szCs w:val="28"/>
        </w:rPr>
        <w:t xml:space="preserve">3. 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在征得“伯</w:t>
      </w:r>
      <w:proofErr w:type="gramStart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藜</w:t>
      </w:r>
      <w:proofErr w:type="gramEnd"/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之星”本人同意的情况下，在江苏陶欣伯助学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基金会</w:t>
      </w:r>
      <w:r w:rsidR="00211CDE" w:rsidRPr="00BA5D57">
        <w:rPr>
          <w:rFonts w:ascii="仿宋" w:eastAsia="仿宋" w:hAnsi="仿宋" w:cs="DFPHeiW3" w:hint="eastAsia"/>
          <w:kern w:val="0"/>
          <w:sz w:val="28"/>
          <w:szCs w:val="28"/>
        </w:rPr>
        <w:t>会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网站进行事迹宣传，同时将其材料编印成册，在项目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合作院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lastRenderedPageBreak/>
        <w:t>校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陶学子中进行宣传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。</w:t>
      </w:r>
    </w:p>
    <w:p w:rsidR="004625FA" w:rsidRPr="00BA5D57" w:rsidRDefault="004625FA" w:rsidP="00BA5D57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DFPHeiW3"/>
          <w:b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b/>
          <w:kern w:val="0"/>
          <w:sz w:val="28"/>
          <w:szCs w:val="28"/>
        </w:rPr>
        <w:t>注意事项</w:t>
      </w:r>
    </w:p>
    <w:p w:rsidR="004625FA" w:rsidRPr="00BA5D57" w:rsidRDefault="004625FA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1</w:t>
      </w:r>
      <w:r w:rsidRPr="00BA5D57">
        <w:rPr>
          <w:rFonts w:ascii="仿宋" w:eastAsia="仿宋" w:hAnsi="仿宋" w:cs="DFPHeiW3"/>
          <w:kern w:val="0"/>
          <w:sz w:val="28"/>
          <w:szCs w:val="28"/>
        </w:rPr>
        <w:t>.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申请“伯</w:t>
      </w:r>
      <w:proofErr w:type="gramStart"/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藜</w:t>
      </w:r>
      <w:proofErr w:type="gramEnd"/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之星”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陶学子应保证所有申请材料的真实性和完整性。</w:t>
      </w:r>
    </w:p>
    <w:p w:rsidR="004625FA" w:rsidRPr="00BA5D57" w:rsidRDefault="004625FA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2</w:t>
      </w:r>
      <w:r w:rsidRPr="00BA5D57">
        <w:rPr>
          <w:rFonts w:ascii="仿宋" w:eastAsia="仿宋" w:hAnsi="仿宋" w:cs="DFPHeiW3"/>
          <w:kern w:val="0"/>
          <w:sz w:val="28"/>
          <w:szCs w:val="28"/>
        </w:rPr>
        <w:t>.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本办法自公布之日起执行，未尽事宜由江苏陶欣伯助学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基金</w:t>
      </w:r>
      <w:r w:rsidR="00211CDE" w:rsidRPr="00BA5D57">
        <w:rPr>
          <w:rFonts w:ascii="仿宋" w:eastAsia="仿宋" w:hAnsi="仿宋" w:cs="DFPHeiW3" w:hint="eastAsia"/>
          <w:kern w:val="0"/>
          <w:sz w:val="28"/>
          <w:szCs w:val="28"/>
        </w:rPr>
        <w:t>会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负责解释。</w:t>
      </w:r>
    </w:p>
    <w:p w:rsidR="007E500D" w:rsidRPr="00BA5D57" w:rsidRDefault="007E500D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/>
          <w:kern w:val="0"/>
          <w:sz w:val="28"/>
          <w:szCs w:val="28"/>
        </w:rPr>
      </w:pPr>
    </w:p>
    <w:p w:rsidR="00BA5D57" w:rsidRPr="00BA5D57" w:rsidRDefault="00BA5D57" w:rsidP="0051700F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DFPHeiW3" w:hint="eastAsia"/>
          <w:kern w:val="0"/>
          <w:sz w:val="28"/>
          <w:szCs w:val="28"/>
        </w:rPr>
      </w:pPr>
    </w:p>
    <w:p w:rsidR="001F14EE" w:rsidRPr="00BA5D57" w:rsidRDefault="004625FA" w:rsidP="00BA5D57">
      <w:pPr>
        <w:autoSpaceDE w:val="0"/>
        <w:autoSpaceDN w:val="0"/>
        <w:adjustRightInd w:val="0"/>
        <w:spacing w:line="360" w:lineRule="auto"/>
        <w:ind w:firstLineChars="200" w:firstLine="560"/>
        <w:jc w:val="righ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江苏陶欣伯助学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基金会</w:t>
      </w:r>
    </w:p>
    <w:p w:rsidR="004625FA" w:rsidRPr="00BA5D57" w:rsidRDefault="004625FA" w:rsidP="00BA5D57">
      <w:pPr>
        <w:autoSpaceDE w:val="0"/>
        <w:autoSpaceDN w:val="0"/>
        <w:adjustRightInd w:val="0"/>
        <w:spacing w:line="360" w:lineRule="auto"/>
        <w:ind w:firstLineChars="200" w:firstLine="560"/>
        <w:jc w:val="right"/>
        <w:rPr>
          <w:rFonts w:ascii="仿宋" w:eastAsia="仿宋" w:hAnsi="仿宋" w:cs="DFPHeiW3"/>
          <w:kern w:val="0"/>
          <w:sz w:val="28"/>
          <w:szCs w:val="28"/>
        </w:rPr>
      </w:pP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二〇一九年</w:t>
      </w:r>
      <w:r w:rsidR="007E500D" w:rsidRPr="00BA5D57">
        <w:rPr>
          <w:rFonts w:ascii="仿宋" w:eastAsia="仿宋" w:hAnsi="仿宋" w:cs="DFPHeiW3" w:hint="eastAsia"/>
          <w:kern w:val="0"/>
          <w:sz w:val="28"/>
          <w:szCs w:val="28"/>
        </w:rPr>
        <w:t>二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月</w:t>
      </w:r>
      <w:r w:rsidR="005B12C5" w:rsidRPr="00BA5D57">
        <w:rPr>
          <w:rFonts w:ascii="仿宋" w:eastAsia="仿宋" w:hAnsi="仿宋" w:cs="DFPHeiW3" w:hint="eastAsia"/>
          <w:kern w:val="0"/>
          <w:sz w:val="28"/>
          <w:szCs w:val="28"/>
        </w:rPr>
        <w:t>二十五</w:t>
      </w:r>
      <w:r w:rsidRPr="00BA5D57">
        <w:rPr>
          <w:rFonts w:ascii="仿宋" w:eastAsia="仿宋" w:hAnsi="仿宋" w:cs="DFPHeiW3" w:hint="eastAsia"/>
          <w:kern w:val="0"/>
          <w:sz w:val="28"/>
          <w:szCs w:val="28"/>
        </w:rPr>
        <w:t>日</w:t>
      </w:r>
    </w:p>
    <w:p w:rsidR="004625FA" w:rsidRPr="00BA5D57" w:rsidRDefault="004625FA" w:rsidP="00BA5D57">
      <w:pPr>
        <w:autoSpaceDE w:val="0"/>
        <w:autoSpaceDN w:val="0"/>
        <w:adjustRightInd w:val="0"/>
        <w:spacing w:line="360" w:lineRule="auto"/>
        <w:ind w:firstLineChars="200" w:firstLine="560"/>
        <w:jc w:val="right"/>
        <w:rPr>
          <w:rFonts w:ascii="仿宋" w:eastAsia="仿宋" w:hAnsi="仿宋" w:cs="DFPHeiW3"/>
          <w:kern w:val="0"/>
          <w:sz w:val="28"/>
          <w:szCs w:val="28"/>
        </w:rPr>
      </w:pPr>
    </w:p>
    <w:p w:rsidR="00BA5D57" w:rsidRPr="00BA5D57" w:rsidRDefault="00BA5D57" w:rsidP="00BA5D57">
      <w:pPr>
        <w:autoSpaceDE w:val="0"/>
        <w:autoSpaceDN w:val="0"/>
        <w:adjustRightInd w:val="0"/>
        <w:spacing w:line="360" w:lineRule="auto"/>
        <w:ind w:firstLineChars="200" w:firstLine="560"/>
        <w:jc w:val="right"/>
        <w:rPr>
          <w:rFonts w:ascii="仿宋" w:eastAsia="仿宋" w:hAnsi="仿宋" w:cs="DFPHeiW3" w:hint="eastAsia"/>
          <w:kern w:val="0"/>
          <w:sz w:val="28"/>
          <w:szCs w:val="28"/>
        </w:rPr>
      </w:pPr>
    </w:p>
    <w:p w:rsidR="00BA5D57" w:rsidRPr="00495A8D" w:rsidRDefault="000312EF" w:rsidP="00BA5D5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DFPHeiW3" w:hint="eastAsia"/>
          <w:kern w:val="0"/>
          <w:sz w:val="24"/>
          <w:szCs w:val="28"/>
        </w:rPr>
      </w:pPr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附件</w:t>
      </w:r>
      <w:r w:rsidR="007E500D" w:rsidRPr="00495A8D">
        <w:rPr>
          <w:rFonts w:ascii="仿宋" w:eastAsia="仿宋" w:hAnsi="仿宋" w:cs="DFPHeiW3" w:hint="eastAsia"/>
          <w:kern w:val="0"/>
          <w:sz w:val="24"/>
          <w:szCs w:val="28"/>
        </w:rPr>
        <w:t>一</w:t>
      </w:r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：江苏陶欣伯助学</w:t>
      </w:r>
      <w:r w:rsidR="007E500D" w:rsidRPr="00495A8D">
        <w:rPr>
          <w:rFonts w:ascii="仿宋" w:eastAsia="仿宋" w:hAnsi="仿宋" w:cs="DFPHeiW3" w:hint="eastAsia"/>
          <w:kern w:val="0"/>
          <w:sz w:val="24"/>
          <w:szCs w:val="28"/>
        </w:rPr>
        <w:t>基金</w:t>
      </w:r>
      <w:r w:rsidR="00211CDE" w:rsidRPr="00495A8D">
        <w:rPr>
          <w:rFonts w:ascii="仿宋" w:eastAsia="仿宋" w:hAnsi="仿宋" w:cs="DFPHeiW3" w:hint="eastAsia"/>
          <w:kern w:val="0"/>
          <w:sz w:val="24"/>
          <w:szCs w:val="28"/>
        </w:rPr>
        <w:t>会</w:t>
      </w:r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“伯</w:t>
      </w:r>
      <w:proofErr w:type="gramStart"/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藜</w:t>
      </w:r>
      <w:proofErr w:type="gramEnd"/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之星”之“励学之星”评选登记表</w:t>
      </w:r>
    </w:p>
    <w:p w:rsidR="000312EF" w:rsidRPr="00495A8D" w:rsidRDefault="000312EF" w:rsidP="0051700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DFPHeiW3"/>
          <w:kern w:val="0"/>
          <w:sz w:val="24"/>
          <w:szCs w:val="28"/>
        </w:rPr>
      </w:pPr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附件</w:t>
      </w:r>
      <w:r w:rsidR="007E500D" w:rsidRPr="00495A8D">
        <w:rPr>
          <w:rFonts w:ascii="仿宋" w:eastAsia="仿宋" w:hAnsi="仿宋" w:cs="DFPHeiW3" w:hint="eastAsia"/>
          <w:kern w:val="0"/>
          <w:sz w:val="24"/>
          <w:szCs w:val="28"/>
        </w:rPr>
        <w:t>二</w:t>
      </w:r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：江苏陶欣伯助学</w:t>
      </w:r>
      <w:r w:rsidR="007E500D" w:rsidRPr="00495A8D">
        <w:rPr>
          <w:rFonts w:ascii="仿宋" w:eastAsia="仿宋" w:hAnsi="仿宋" w:cs="DFPHeiW3" w:hint="eastAsia"/>
          <w:kern w:val="0"/>
          <w:sz w:val="24"/>
          <w:szCs w:val="28"/>
        </w:rPr>
        <w:t>基金</w:t>
      </w:r>
      <w:r w:rsidR="00211CDE" w:rsidRPr="00495A8D">
        <w:rPr>
          <w:rFonts w:ascii="仿宋" w:eastAsia="仿宋" w:hAnsi="仿宋" w:cs="DFPHeiW3" w:hint="eastAsia"/>
          <w:kern w:val="0"/>
          <w:sz w:val="24"/>
          <w:szCs w:val="28"/>
        </w:rPr>
        <w:t>会</w:t>
      </w:r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“伯</w:t>
      </w:r>
      <w:proofErr w:type="gramStart"/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藜</w:t>
      </w:r>
      <w:proofErr w:type="gramEnd"/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之星”之“励志之星”评选登记表</w:t>
      </w:r>
    </w:p>
    <w:p w:rsidR="000312EF" w:rsidRPr="00495A8D" w:rsidRDefault="000312EF" w:rsidP="0051700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DFPHeiW3"/>
          <w:kern w:val="0"/>
          <w:sz w:val="24"/>
          <w:szCs w:val="28"/>
        </w:rPr>
      </w:pPr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附件</w:t>
      </w:r>
      <w:r w:rsidR="007E500D" w:rsidRPr="00495A8D">
        <w:rPr>
          <w:rFonts w:ascii="仿宋" w:eastAsia="仿宋" w:hAnsi="仿宋" w:cs="DFPHeiW3" w:hint="eastAsia"/>
          <w:kern w:val="0"/>
          <w:sz w:val="24"/>
          <w:szCs w:val="28"/>
        </w:rPr>
        <w:t>三</w:t>
      </w:r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：江苏陶欣伯助学</w:t>
      </w:r>
      <w:r w:rsidR="007E500D" w:rsidRPr="00495A8D">
        <w:rPr>
          <w:rFonts w:ascii="仿宋" w:eastAsia="仿宋" w:hAnsi="仿宋" w:cs="DFPHeiW3" w:hint="eastAsia"/>
          <w:kern w:val="0"/>
          <w:sz w:val="24"/>
          <w:szCs w:val="28"/>
        </w:rPr>
        <w:t>基金</w:t>
      </w:r>
      <w:r w:rsidR="00211CDE" w:rsidRPr="00495A8D">
        <w:rPr>
          <w:rFonts w:ascii="仿宋" w:eastAsia="仿宋" w:hAnsi="仿宋" w:cs="DFPHeiW3" w:hint="eastAsia"/>
          <w:kern w:val="0"/>
          <w:sz w:val="24"/>
          <w:szCs w:val="28"/>
        </w:rPr>
        <w:t>会</w:t>
      </w:r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“伯</w:t>
      </w:r>
      <w:proofErr w:type="gramStart"/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藜</w:t>
      </w:r>
      <w:proofErr w:type="gramEnd"/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之星”之“</w:t>
      </w:r>
      <w:proofErr w:type="gramStart"/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励行</w:t>
      </w:r>
      <w:proofErr w:type="gramEnd"/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之</w:t>
      </w:r>
      <w:bookmarkStart w:id="0" w:name="_GoBack"/>
      <w:bookmarkEnd w:id="0"/>
      <w:r w:rsidRPr="00495A8D">
        <w:rPr>
          <w:rFonts w:ascii="仿宋" w:eastAsia="仿宋" w:hAnsi="仿宋" w:cs="DFPHeiW3" w:hint="eastAsia"/>
          <w:kern w:val="0"/>
          <w:sz w:val="24"/>
          <w:szCs w:val="28"/>
        </w:rPr>
        <w:t>星”评选登记表</w:t>
      </w:r>
    </w:p>
    <w:sectPr w:rsidR="000312EF" w:rsidRPr="00495A8D" w:rsidSect="00BA5D57">
      <w:footerReference w:type="default" r:id="rId8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7C9" w:rsidRDefault="00A557C9" w:rsidP="001F14EE">
      <w:r>
        <w:separator/>
      </w:r>
    </w:p>
  </w:endnote>
  <w:endnote w:type="continuationSeparator" w:id="0">
    <w:p w:rsidR="00A557C9" w:rsidRDefault="00A557C9" w:rsidP="001F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康黑体W7(P)">
    <w:altName w:val="Malgun Gothic Semilight"/>
    <w:charset w:val="86"/>
    <w:family w:val="swiss"/>
    <w:pitch w:val="variable"/>
    <w:sig w:usb0="00000000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PHeiW9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PHeiW3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4EE" w:rsidRDefault="00CD38B9" w:rsidP="001F14EE">
    <w:pPr>
      <w:pStyle w:val="a5"/>
      <w:jc w:val="center"/>
    </w:pPr>
    <w:r>
      <w:rPr>
        <w:b/>
        <w:bCs/>
      </w:rPr>
      <w:fldChar w:fldCharType="begin"/>
    </w:r>
    <w:r w:rsidR="001F14EE"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95A8D" w:rsidRPr="00495A8D">
      <w:rPr>
        <w:b/>
        <w:bCs/>
        <w:noProof/>
        <w:lang w:val="zh-CN"/>
      </w:rPr>
      <w:t>4</w:t>
    </w:r>
    <w:r>
      <w:rPr>
        <w:b/>
        <w:bCs/>
      </w:rPr>
      <w:fldChar w:fldCharType="end"/>
    </w:r>
    <w:r w:rsidR="001F14EE">
      <w:rPr>
        <w:lang w:val="zh-CN"/>
      </w:rPr>
      <w:t xml:space="preserve"> / </w:t>
    </w:r>
    <w:r w:rsidR="00A557C9">
      <w:fldChar w:fldCharType="begin"/>
    </w:r>
    <w:r w:rsidR="00A557C9">
      <w:instrText>NUMPAGES  \* Arabic  \* MERGEFORMAT</w:instrText>
    </w:r>
    <w:r w:rsidR="00A557C9">
      <w:fldChar w:fldCharType="separate"/>
    </w:r>
    <w:r w:rsidR="00495A8D" w:rsidRPr="00495A8D">
      <w:rPr>
        <w:b/>
        <w:bCs/>
        <w:noProof/>
        <w:lang w:val="zh-CN"/>
      </w:rPr>
      <w:t>4</w:t>
    </w:r>
    <w:r w:rsidR="00A557C9">
      <w:rPr>
        <w:b/>
        <w:bCs/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7C9" w:rsidRDefault="00A557C9" w:rsidP="001F14EE">
      <w:r>
        <w:separator/>
      </w:r>
    </w:p>
  </w:footnote>
  <w:footnote w:type="continuationSeparator" w:id="0">
    <w:p w:rsidR="00A557C9" w:rsidRDefault="00A557C9" w:rsidP="001F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735AD"/>
    <w:multiLevelType w:val="hybridMultilevel"/>
    <w:tmpl w:val="08AE60AE"/>
    <w:lvl w:ilvl="0" w:tplc="3A3C88F8">
      <w:start w:val="1"/>
      <w:numFmt w:val="japaneseCounting"/>
      <w:lvlText w:val="第%1条"/>
      <w:lvlJc w:val="left"/>
      <w:pPr>
        <w:ind w:left="1140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6D43C0"/>
    <w:multiLevelType w:val="hybridMultilevel"/>
    <w:tmpl w:val="A83E0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DA50EF"/>
    <w:multiLevelType w:val="hybridMultilevel"/>
    <w:tmpl w:val="588EB8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AD53A8B"/>
    <w:multiLevelType w:val="hybridMultilevel"/>
    <w:tmpl w:val="54328E3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EF"/>
    <w:rsid w:val="00000328"/>
    <w:rsid w:val="000312EF"/>
    <w:rsid w:val="000362C5"/>
    <w:rsid w:val="000A3379"/>
    <w:rsid w:val="000A545D"/>
    <w:rsid w:val="000F62CF"/>
    <w:rsid w:val="001F14EE"/>
    <w:rsid w:val="00202EB0"/>
    <w:rsid w:val="00211CDE"/>
    <w:rsid w:val="00243A55"/>
    <w:rsid w:val="002474A5"/>
    <w:rsid w:val="00290AED"/>
    <w:rsid w:val="002E0477"/>
    <w:rsid w:val="00303C9E"/>
    <w:rsid w:val="004625FA"/>
    <w:rsid w:val="0048444A"/>
    <w:rsid w:val="00495A8D"/>
    <w:rsid w:val="004F5590"/>
    <w:rsid w:val="0051700F"/>
    <w:rsid w:val="005B12C5"/>
    <w:rsid w:val="005D06AB"/>
    <w:rsid w:val="00640F6F"/>
    <w:rsid w:val="00763481"/>
    <w:rsid w:val="007B3A17"/>
    <w:rsid w:val="007E500D"/>
    <w:rsid w:val="008455F5"/>
    <w:rsid w:val="0086559E"/>
    <w:rsid w:val="008A415F"/>
    <w:rsid w:val="00960343"/>
    <w:rsid w:val="009B2B13"/>
    <w:rsid w:val="00A557C9"/>
    <w:rsid w:val="00B34E90"/>
    <w:rsid w:val="00B66A90"/>
    <w:rsid w:val="00BA5D57"/>
    <w:rsid w:val="00C94661"/>
    <w:rsid w:val="00CD38B9"/>
    <w:rsid w:val="00CE1A31"/>
    <w:rsid w:val="00D20751"/>
    <w:rsid w:val="00D2411E"/>
    <w:rsid w:val="00E27B1D"/>
    <w:rsid w:val="00F044C1"/>
    <w:rsid w:val="00F0638D"/>
    <w:rsid w:val="00F3646C"/>
    <w:rsid w:val="00F3650D"/>
    <w:rsid w:val="00F534BB"/>
    <w:rsid w:val="00F667CE"/>
    <w:rsid w:val="00FE69DF"/>
    <w:rsid w:val="00FF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D7ED7"/>
  <w15:docId w15:val="{1D827E21-2129-4A61-9855-1E20591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14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4EE"/>
    <w:rPr>
      <w:sz w:val="18"/>
      <w:szCs w:val="18"/>
    </w:rPr>
  </w:style>
  <w:style w:type="paragraph" w:customStyle="1" w:styleId="-1">
    <w:name w:val="标题-1"/>
    <w:basedOn w:val="a"/>
    <w:link w:val="-1Char"/>
    <w:qFormat/>
    <w:rsid w:val="00F534BB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F534BB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667C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67CE"/>
    <w:rPr>
      <w:sz w:val="18"/>
      <w:szCs w:val="18"/>
    </w:rPr>
  </w:style>
  <w:style w:type="paragraph" w:styleId="a9">
    <w:name w:val="List Paragraph"/>
    <w:basedOn w:val="a"/>
    <w:uiPriority w:val="34"/>
    <w:qFormat/>
    <w:rsid w:val="00865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1149D-273E-43B3-85AA-4186ACBD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Jiang</dc:creator>
  <cp:keywords/>
  <dc:description/>
  <cp:lastModifiedBy>pc</cp:lastModifiedBy>
  <cp:revision>3</cp:revision>
  <dcterms:created xsi:type="dcterms:W3CDTF">2019-02-22T07:06:00Z</dcterms:created>
  <dcterms:modified xsi:type="dcterms:W3CDTF">2019-02-22T07:09:00Z</dcterms:modified>
</cp:coreProperties>
</file>